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7E632" w14:textId="5C6365E2" w:rsidR="006F38AE" w:rsidRPr="007B08B4" w:rsidRDefault="006F38AE" w:rsidP="006F38AE">
      <w:pPr>
        <w:pStyle w:val="A-BH1"/>
      </w:pPr>
      <w:r w:rsidRPr="007B08B4">
        <w:t xml:space="preserve">Unit </w:t>
      </w:r>
      <w:r w:rsidR="00111A75">
        <w:t>4</w:t>
      </w:r>
      <w:r w:rsidRPr="007B08B4">
        <w:t xml:space="preserve"> Test Bank Answer Key</w:t>
      </w:r>
    </w:p>
    <w:p w14:paraId="0EB4D4BA" w14:textId="39918AA1" w:rsidR="006F38AE" w:rsidRPr="007B08B4" w:rsidRDefault="006F38AE" w:rsidP="006F38AE">
      <w:pPr>
        <w:pStyle w:val="A-DH"/>
      </w:pPr>
      <w:r w:rsidRPr="007B08B4">
        <w:t>Multiple Choice</w:t>
      </w:r>
    </w:p>
    <w:p w14:paraId="5AA728F0" w14:textId="77777777" w:rsidR="006F38AE" w:rsidRDefault="006F38AE" w:rsidP="006F38AE">
      <w:pPr>
        <w:pStyle w:val="A-NumberList-level1-spaceafter"/>
        <w:numPr>
          <w:ilvl w:val="0"/>
          <w:numId w:val="18"/>
        </w:numPr>
        <w:ind w:left="270" w:hanging="270"/>
        <w:sectPr w:rsidR="006F38A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4A518E21" w14:textId="3594C1AF" w:rsidR="006F38AE" w:rsidRPr="007B08B4" w:rsidRDefault="00111A75" w:rsidP="006F38AE">
      <w:pPr>
        <w:pStyle w:val="A-NumberList-level1-spaceafter"/>
        <w:numPr>
          <w:ilvl w:val="0"/>
          <w:numId w:val="18"/>
        </w:numPr>
        <w:ind w:left="270" w:hanging="270"/>
      </w:pPr>
      <w:r>
        <w:t>b</w:t>
      </w:r>
    </w:p>
    <w:p w14:paraId="35C6686C" w14:textId="4CE08861" w:rsidR="006F38AE" w:rsidRPr="007B08B4" w:rsidRDefault="00F72F4E" w:rsidP="006F38AE">
      <w:pPr>
        <w:pStyle w:val="A-NumberList-level1-spaceafter"/>
        <w:numPr>
          <w:ilvl w:val="0"/>
          <w:numId w:val="18"/>
        </w:numPr>
        <w:ind w:left="270" w:hanging="270"/>
      </w:pPr>
      <w:r>
        <w:t>d</w:t>
      </w:r>
    </w:p>
    <w:p w14:paraId="17A0C84F" w14:textId="25A04441" w:rsidR="006F38AE" w:rsidRPr="007B08B4" w:rsidRDefault="00111A75" w:rsidP="006F38AE">
      <w:pPr>
        <w:pStyle w:val="A-NumberList-level1-spaceafter"/>
        <w:numPr>
          <w:ilvl w:val="0"/>
          <w:numId w:val="18"/>
        </w:numPr>
        <w:ind w:left="270" w:hanging="270"/>
      </w:pPr>
      <w:r>
        <w:t>d</w:t>
      </w:r>
    </w:p>
    <w:p w14:paraId="0E3146B5" w14:textId="63A44B62" w:rsidR="006F38AE" w:rsidRPr="007B08B4" w:rsidRDefault="00111A75" w:rsidP="006F38AE">
      <w:pPr>
        <w:pStyle w:val="A-NumberList-level1-spaceafter"/>
        <w:numPr>
          <w:ilvl w:val="0"/>
          <w:numId w:val="18"/>
        </w:numPr>
        <w:ind w:left="270" w:hanging="270"/>
      </w:pPr>
      <w:r>
        <w:t>b</w:t>
      </w:r>
    </w:p>
    <w:p w14:paraId="36D5F8B9" w14:textId="77777777" w:rsidR="00E13773" w:rsidRDefault="00111A75" w:rsidP="00307379">
      <w:pPr>
        <w:pStyle w:val="A-NumberList-level1-spaceafter"/>
        <w:numPr>
          <w:ilvl w:val="0"/>
          <w:numId w:val="18"/>
        </w:numPr>
        <w:ind w:left="270" w:hanging="270"/>
      </w:pPr>
      <w:r>
        <w:t>b</w:t>
      </w:r>
    </w:p>
    <w:p w14:paraId="78F2A57D" w14:textId="13942ED9" w:rsidR="002065A1" w:rsidRDefault="00111A75" w:rsidP="00307379">
      <w:pPr>
        <w:pStyle w:val="A-NumberList-level1-spaceafter"/>
        <w:numPr>
          <w:ilvl w:val="0"/>
          <w:numId w:val="18"/>
        </w:numPr>
        <w:ind w:left="270" w:hanging="270"/>
      </w:pPr>
      <w:r>
        <w:t>c</w:t>
      </w:r>
    </w:p>
    <w:p w14:paraId="0B1B360A" w14:textId="2B0FD289" w:rsidR="006F38AE" w:rsidRPr="007B08B4" w:rsidRDefault="00111A75" w:rsidP="00BD2B69">
      <w:pPr>
        <w:pStyle w:val="A-NumberList-level1-spaceafter"/>
        <w:numPr>
          <w:ilvl w:val="0"/>
          <w:numId w:val="18"/>
        </w:numPr>
        <w:ind w:left="270" w:hanging="270"/>
      </w:pPr>
      <w:r>
        <w:t>b</w:t>
      </w:r>
    </w:p>
    <w:p w14:paraId="2DF4E38B" w14:textId="2311D7B8" w:rsidR="006F38AE" w:rsidRDefault="00F72F4E" w:rsidP="006F38AE">
      <w:pPr>
        <w:pStyle w:val="A-NumberList-level1-spaceafter"/>
        <w:numPr>
          <w:ilvl w:val="0"/>
          <w:numId w:val="18"/>
        </w:numPr>
        <w:ind w:left="270" w:hanging="270"/>
      </w:pPr>
      <w:r>
        <w:t>c</w:t>
      </w:r>
    </w:p>
    <w:p w14:paraId="7E8D630A" w14:textId="77777777" w:rsidR="00E13773" w:rsidRPr="007B08B4" w:rsidRDefault="00E13773" w:rsidP="00E13773">
      <w:pPr>
        <w:pStyle w:val="A-NumberList-level1-spaceafter"/>
      </w:pPr>
    </w:p>
    <w:p w14:paraId="26CA1108" w14:textId="49C4EFE2" w:rsidR="006F38AE" w:rsidRPr="007B08B4" w:rsidRDefault="00035A5E" w:rsidP="00E13773">
      <w:pPr>
        <w:pStyle w:val="A-NumberList-level1-spaceafter"/>
        <w:numPr>
          <w:ilvl w:val="0"/>
          <w:numId w:val="18"/>
        </w:numPr>
        <w:ind w:left="360" w:hanging="270"/>
      </w:pPr>
      <w:r>
        <w:t>d</w:t>
      </w:r>
    </w:p>
    <w:p w14:paraId="30FC28F6" w14:textId="113B09BC" w:rsidR="006F38AE" w:rsidRDefault="00111A75" w:rsidP="00E13773">
      <w:pPr>
        <w:pStyle w:val="A-NumberList-level1-spaceafter"/>
        <w:numPr>
          <w:ilvl w:val="0"/>
          <w:numId w:val="18"/>
        </w:numPr>
        <w:ind w:left="360"/>
      </w:pPr>
      <w:r>
        <w:t>a</w:t>
      </w:r>
    </w:p>
    <w:p w14:paraId="2BD4EDD7" w14:textId="77777777" w:rsidR="006F38AE" w:rsidRDefault="006F38AE" w:rsidP="006F38AE">
      <w:pPr>
        <w:spacing w:line="480" w:lineRule="auto"/>
        <w:rPr>
          <w:rFonts w:ascii="Arial" w:hAnsi="Arial" w:cs="Arial"/>
          <w:szCs w:val="24"/>
        </w:rPr>
        <w:sectPr w:rsidR="006F38AE" w:rsidSect="00E13773">
          <w:type w:val="continuous"/>
          <w:pgSz w:w="12240" w:h="15840" w:code="1"/>
          <w:pgMar w:top="1814" w:right="1260" w:bottom="1620" w:left="1260" w:header="900" w:footer="720" w:gutter="0"/>
          <w:cols w:num="4" w:space="0"/>
          <w:titlePg/>
          <w:docGrid w:linePitch="360"/>
        </w:sectPr>
      </w:pPr>
    </w:p>
    <w:p w14:paraId="54BC4307" w14:textId="78CED523" w:rsidR="006F38AE" w:rsidRPr="007B08B4" w:rsidRDefault="006F38AE" w:rsidP="006F38AE">
      <w:pPr>
        <w:pStyle w:val="A-DH"/>
      </w:pPr>
      <w:r w:rsidRPr="007B08B4">
        <w:t>Matching</w:t>
      </w:r>
    </w:p>
    <w:p w14:paraId="3CF9B3B0" w14:textId="77777777" w:rsidR="006F38AE" w:rsidRDefault="006F38AE" w:rsidP="006F38AE">
      <w:pPr>
        <w:pStyle w:val="A-NumberList-level1-spaceafter"/>
        <w:numPr>
          <w:ilvl w:val="0"/>
          <w:numId w:val="19"/>
        </w:numPr>
        <w:ind w:left="270" w:hanging="270"/>
        <w:sectPr w:rsidR="006F38AE" w:rsidSect="00436CAD">
          <w:type w:val="continuous"/>
          <w:pgSz w:w="12240" w:h="15840" w:code="1"/>
          <w:pgMar w:top="1814" w:right="1260" w:bottom="1620" w:left="1260" w:header="900" w:footer="720" w:gutter="0"/>
          <w:cols w:space="720"/>
          <w:titlePg/>
          <w:docGrid w:linePitch="360"/>
        </w:sectPr>
      </w:pPr>
    </w:p>
    <w:p w14:paraId="55643F54" w14:textId="334490E7" w:rsidR="006F38AE" w:rsidRPr="007B08B4" w:rsidRDefault="00A33A17" w:rsidP="006F38AE">
      <w:pPr>
        <w:pStyle w:val="A-NumberList-level1-spaceafter"/>
        <w:numPr>
          <w:ilvl w:val="0"/>
          <w:numId w:val="19"/>
        </w:numPr>
        <w:ind w:left="270" w:hanging="270"/>
      </w:pPr>
      <w:r>
        <w:t>b</w:t>
      </w:r>
    </w:p>
    <w:p w14:paraId="01DE66EA" w14:textId="52EFD4E9" w:rsidR="006F38AE" w:rsidRPr="007B08B4" w:rsidRDefault="00A33A17" w:rsidP="006F38AE">
      <w:pPr>
        <w:pStyle w:val="A-NumberList-level1-spaceafter"/>
        <w:numPr>
          <w:ilvl w:val="0"/>
          <w:numId w:val="19"/>
        </w:numPr>
        <w:ind w:left="270" w:hanging="270"/>
      </w:pPr>
      <w:r>
        <w:t>j</w:t>
      </w:r>
    </w:p>
    <w:p w14:paraId="4C1ED9FA" w14:textId="6E6E372E" w:rsidR="006F38AE" w:rsidRPr="007B08B4" w:rsidRDefault="00A33A17" w:rsidP="006F38AE">
      <w:pPr>
        <w:pStyle w:val="A-NumberList-level1-spaceafter"/>
        <w:numPr>
          <w:ilvl w:val="0"/>
          <w:numId w:val="19"/>
        </w:numPr>
        <w:ind w:left="270" w:hanging="270"/>
      </w:pPr>
      <w:r>
        <w:t>d</w:t>
      </w:r>
    </w:p>
    <w:p w14:paraId="569D23CA" w14:textId="7E2A0AFF" w:rsidR="006F38AE" w:rsidRPr="007B08B4" w:rsidRDefault="00A33A17" w:rsidP="006F38AE">
      <w:pPr>
        <w:pStyle w:val="A-NumberList-level1-spaceafter"/>
        <w:numPr>
          <w:ilvl w:val="0"/>
          <w:numId w:val="19"/>
        </w:numPr>
        <w:ind w:left="270" w:hanging="270"/>
      </w:pPr>
      <w:r>
        <w:t>h</w:t>
      </w:r>
    </w:p>
    <w:p w14:paraId="6572D04D" w14:textId="323B1060" w:rsidR="006F38AE" w:rsidRDefault="00A33A17" w:rsidP="006F38AE">
      <w:pPr>
        <w:pStyle w:val="A-NumberList-level1-spaceafter"/>
        <w:numPr>
          <w:ilvl w:val="0"/>
          <w:numId w:val="19"/>
        </w:numPr>
        <w:ind w:left="270" w:hanging="270"/>
      </w:pPr>
      <w:r>
        <w:t>c</w:t>
      </w:r>
    </w:p>
    <w:p w14:paraId="1C201903" w14:textId="77777777" w:rsidR="00E13773" w:rsidRDefault="00A33A17" w:rsidP="00146A91">
      <w:pPr>
        <w:pStyle w:val="A-NumberList-level1-spaceafter"/>
        <w:numPr>
          <w:ilvl w:val="0"/>
          <w:numId w:val="19"/>
        </w:numPr>
        <w:ind w:left="270" w:hanging="270"/>
      </w:pPr>
      <w:r>
        <w:t>a</w:t>
      </w:r>
    </w:p>
    <w:p w14:paraId="00AE049A" w14:textId="00E2E963" w:rsidR="006F38AE" w:rsidRPr="007B08B4" w:rsidRDefault="00A33A17" w:rsidP="00146A91">
      <w:pPr>
        <w:pStyle w:val="A-NumberList-level1-spaceafter"/>
        <w:numPr>
          <w:ilvl w:val="0"/>
          <w:numId w:val="19"/>
        </w:numPr>
        <w:ind w:left="270" w:hanging="270"/>
      </w:pPr>
      <w:r>
        <w:t>f</w:t>
      </w:r>
    </w:p>
    <w:p w14:paraId="2EF32744" w14:textId="1EF7F720" w:rsidR="006F38AE" w:rsidRPr="007B08B4" w:rsidRDefault="00A33A17" w:rsidP="006F38AE">
      <w:pPr>
        <w:pStyle w:val="A-NumberList-level1-spaceafter"/>
        <w:numPr>
          <w:ilvl w:val="0"/>
          <w:numId w:val="19"/>
        </w:numPr>
        <w:ind w:left="270" w:hanging="270"/>
      </w:pPr>
      <w:r>
        <w:t>e</w:t>
      </w:r>
    </w:p>
    <w:p w14:paraId="413632B2" w14:textId="35DB9767" w:rsidR="006F38AE" w:rsidRPr="007B08B4" w:rsidRDefault="00A33A17" w:rsidP="000244F4">
      <w:pPr>
        <w:pStyle w:val="A-NumberList-level1-spaceafter"/>
        <w:numPr>
          <w:ilvl w:val="0"/>
          <w:numId w:val="19"/>
        </w:numPr>
        <w:ind w:left="274" w:hanging="274"/>
      </w:pPr>
      <w:r>
        <w:t>k</w:t>
      </w:r>
    </w:p>
    <w:p w14:paraId="5743B795" w14:textId="5707757A" w:rsidR="006F38AE" w:rsidRDefault="00A33A17" w:rsidP="000244F4">
      <w:pPr>
        <w:pStyle w:val="A-NumberList-level1-spaceafter"/>
        <w:numPr>
          <w:ilvl w:val="0"/>
          <w:numId w:val="19"/>
        </w:numPr>
        <w:ind w:left="274" w:hanging="274"/>
      </w:pPr>
      <w:proofErr w:type="spellStart"/>
      <w:r>
        <w:t>i</w:t>
      </w:r>
      <w:proofErr w:type="spellEnd"/>
    </w:p>
    <w:p w14:paraId="5432A542" w14:textId="6C568200" w:rsidR="00A33A17" w:rsidRDefault="00A33A17" w:rsidP="000244F4">
      <w:pPr>
        <w:pStyle w:val="A-NumberList-level1-spaceafter"/>
        <w:numPr>
          <w:ilvl w:val="0"/>
          <w:numId w:val="19"/>
        </w:numPr>
        <w:ind w:left="274" w:hanging="274"/>
      </w:pPr>
      <w:r>
        <w:t>l</w:t>
      </w:r>
    </w:p>
    <w:p w14:paraId="4DC63914" w14:textId="48889081" w:rsidR="00A33A17" w:rsidRPr="007B08B4" w:rsidRDefault="00A33A17" w:rsidP="000244F4">
      <w:pPr>
        <w:pStyle w:val="A-NumberList-level1-spaceafter"/>
        <w:numPr>
          <w:ilvl w:val="0"/>
          <w:numId w:val="19"/>
        </w:numPr>
        <w:ind w:left="274" w:hanging="274"/>
      </w:pPr>
      <w:r>
        <w:t>g</w:t>
      </w:r>
    </w:p>
    <w:p w14:paraId="12767410" w14:textId="54761771" w:rsidR="006F38AE" w:rsidRPr="00131402" w:rsidRDefault="006F38AE" w:rsidP="00131402">
      <w:pPr>
        <w:pStyle w:val="A-NumberList-level1-spaceafter"/>
        <w:numPr>
          <w:ilvl w:val="0"/>
          <w:numId w:val="19"/>
        </w:numPr>
        <w:ind w:left="360"/>
        <w:sectPr w:rsidR="006F38AE" w:rsidRPr="00131402" w:rsidSect="00CA6387">
          <w:type w:val="continuous"/>
          <w:pgSz w:w="12240" w:h="15840" w:code="1"/>
          <w:pgMar w:top="1814" w:right="1260" w:bottom="1620" w:left="1260" w:header="900" w:footer="720" w:gutter="0"/>
          <w:cols w:num="4" w:space="0"/>
          <w:titlePg/>
          <w:docGrid w:linePitch="360"/>
        </w:sectPr>
      </w:pPr>
    </w:p>
    <w:p w14:paraId="3D8505E4" w14:textId="78F06734" w:rsidR="006F38AE" w:rsidRPr="007B08B4" w:rsidRDefault="00CA6387" w:rsidP="006F38AE">
      <w:pPr>
        <w:pStyle w:val="A-DH"/>
      </w:pPr>
      <w:r>
        <w:br/>
      </w:r>
      <w:r w:rsidR="006F38AE" w:rsidRPr="007B08B4">
        <w:t xml:space="preserve">Essay </w:t>
      </w:r>
    </w:p>
    <w:p w14:paraId="4E10A140" w14:textId="739CBECA" w:rsidR="00BC05D5" w:rsidRPr="00CA6387" w:rsidRDefault="00713E3B" w:rsidP="00CA6387">
      <w:pPr>
        <w:pStyle w:val="ListParagraph"/>
        <w:numPr>
          <w:ilvl w:val="0"/>
          <w:numId w:val="23"/>
        </w:numPr>
        <w:spacing w:line="276" w:lineRule="auto"/>
        <w:ind w:left="270" w:hanging="270"/>
        <w:rPr>
          <w:rFonts w:ascii="Arial" w:eastAsiaTheme="minorHAnsi" w:hAnsi="Arial" w:cs="Arial"/>
          <w:sz w:val="20"/>
        </w:rPr>
      </w:pPr>
      <w:r>
        <w:rPr>
          <w:rStyle w:val="A-TextChar"/>
        </w:rPr>
        <w:t>In relation to euthanasia, w</w:t>
      </w:r>
      <w:r w:rsidRPr="00713E3B">
        <w:rPr>
          <w:rStyle w:val="A-TextChar"/>
        </w:rPr>
        <w:t>hat is the Church’s teaching on natural death</w:t>
      </w:r>
      <w:r w:rsidR="00BC05D5" w:rsidRPr="00CA6387">
        <w:rPr>
          <w:rFonts w:ascii="Arial" w:eastAsiaTheme="minorHAnsi" w:hAnsi="Arial" w:cs="Arial"/>
          <w:sz w:val="20"/>
        </w:rPr>
        <w:t xml:space="preserve">?  </w:t>
      </w:r>
    </w:p>
    <w:p w14:paraId="7673164D" w14:textId="18B8A225" w:rsidR="00BC05D5" w:rsidRPr="002F3CB0" w:rsidRDefault="00713E3B" w:rsidP="00CA6387">
      <w:pPr>
        <w:pStyle w:val="A-AnswerKey-EssayQuestions"/>
        <w:numPr>
          <w:ilvl w:val="0"/>
          <w:numId w:val="22"/>
        </w:numPr>
        <w:tabs>
          <w:tab w:val="clear" w:pos="360"/>
        </w:tabs>
        <w:ind w:left="540" w:hanging="270"/>
        <w:contextualSpacing/>
        <w:rPr>
          <w:rFonts w:ascii="Book Antiqua" w:hAnsi="Book Antiqua"/>
          <w:szCs w:val="24"/>
        </w:rPr>
      </w:pPr>
      <w:r>
        <w:t>R</w:t>
      </w:r>
      <w:r w:rsidRPr="00B049F3">
        <w:t xml:space="preserve">ejecting euthanasia does not mean that the life of a person near death </w:t>
      </w:r>
      <w:r w:rsidR="00791520">
        <w:t xml:space="preserve">should </w:t>
      </w:r>
      <w:r w:rsidRPr="00B049F3">
        <w:t>be prolonged through extraordinary measures. When a person comes to the end of life, it is legitimate to reject treatments such as heart pacemakers, special breathing apparatus, and medications that are used only to prolong life. The use of painkillers is permitted even if their use risks bringing death more quickly</w:t>
      </w:r>
      <w:r w:rsidR="00791520">
        <w:t>,</w:t>
      </w:r>
      <w:r w:rsidRPr="00B049F3">
        <w:t xml:space="preserve"> because the direct intention is to relieve the dying person’s suffering, not to cause </w:t>
      </w:r>
      <w:r w:rsidR="002905C5">
        <w:t>their</w:t>
      </w:r>
      <w:r w:rsidRPr="00B049F3">
        <w:t xml:space="preserve"> death</w:t>
      </w:r>
      <w:r w:rsidR="00CB4F5C">
        <w:rPr>
          <w:rStyle w:val="A-TextChar"/>
        </w:rPr>
        <w:t>.</w:t>
      </w:r>
    </w:p>
    <w:p w14:paraId="0E5FCB4B" w14:textId="0B9F04F3" w:rsidR="00BC05D5" w:rsidRPr="00CA6387" w:rsidRDefault="00713E3B" w:rsidP="00CA6387">
      <w:pPr>
        <w:pStyle w:val="ListParagraph"/>
        <w:numPr>
          <w:ilvl w:val="0"/>
          <w:numId w:val="23"/>
        </w:numPr>
        <w:spacing w:after="200" w:line="276" w:lineRule="auto"/>
        <w:ind w:left="270" w:hanging="270"/>
        <w:rPr>
          <w:rFonts w:ascii="Arial" w:eastAsiaTheme="minorHAnsi" w:hAnsi="Arial" w:cs="Arial"/>
          <w:sz w:val="20"/>
        </w:rPr>
      </w:pPr>
      <w:r w:rsidRPr="00CA6387">
        <w:rPr>
          <w:rFonts w:ascii="Arial" w:eastAsiaTheme="minorHAnsi" w:hAnsi="Arial" w:cs="Arial"/>
          <w:sz w:val="20"/>
        </w:rPr>
        <w:t xml:space="preserve">Describe </w:t>
      </w:r>
      <w:r w:rsidR="002905C5">
        <w:rPr>
          <w:rFonts w:ascii="Arial" w:eastAsiaTheme="minorHAnsi" w:hAnsi="Arial" w:cs="Arial"/>
          <w:sz w:val="20"/>
        </w:rPr>
        <w:t>two</w:t>
      </w:r>
      <w:r w:rsidRPr="00CA6387">
        <w:rPr>
          <w:rFonts w:ascii="Arial" w:eastAsiaTheme="minorHAnsi" w:hAnsi="Arial" w:cs="Arial"/>
          <w:sz w:val="20"/>
        </w:rPr>
        <w:t xml:space="preserve"> present challenges to a healthy lifestyle.</w:t>
      </w:r>
      <w:r w:rsidR="00BC05D5" w:rsidRPr="00CA6387">
        <w:rPr>
          <w:rFonts w:ascii="Arial" w:eastAsiaTheme="minorHAnsi" w:hAnsi="Arial" w:cs="Arial"/>
          <w:sz w:val="20"/>
        </w:rPr>
        <w:t xml:space="preserve">  </w:t>
      </w:r>
    </w:p>
    <w:p w14:paraId="7EBB24A2" w14:textId="24117B5C" w:rsidR="000244F4" w:rsidRDefault="006A1162" w:rsidP="00CA6387">
      <w:pPr>
        <w:pStyle w:val="ListParagraph"/>
        <w:numPr>
          <w:ilvl w:val="0"/>
          <w:numId w:val="22"/>
        </w:numPr>
        <w:spacing w:after="200" w:line="276" w:lineRule="auto"/>
        <w:ind w:left="548" w:hanging="274"/>
        <w:contextualSpacing w:val="0"/>
        <w:rPr>
          <w:rFonts w:ascii="Arial" w:eastAsiaTheme="minorHAnsi" w:hAnsi="Arial" w:cs="Arial"/>
          <w:sz w:val="20"/>
        </w:rPr>
      </w:pPr>
      <w:r w:rsidRPr="006A1162">
        <w:rPr>
          <w:rFonts w:ascii="Arial" w:eastAsiaTheme="minorHAnsi" w:hAnsi="Arial" w:cs="Arial"/>
          <w:sz w:val="20"/>
        </w:rPr>
        <w:t>Answers might include these five challenges</w:t>
      </w:r>
      <w:r>
        <w:rPr>
          <w:rFonts w:ascii="Arial" w:eastAsiaTheme="minorHAnsi" w:hAnsi="Arial" w:cs="Arial"/>
          <w:sz w:val="20"/>
        </w:rPr>
        <w:t xml:space="preserve"> or others</w:t>
      </w:r>
      <w:r w:rsidRPr="006A1162">
        <w:rPr>
          <w:rFonts w:ascii="Arial" w:eastAsiaTheme="minorHAnsi" w:hAnsi="Arial" w:cs="Arial"/>
          <w:sz w:val="20"/>
        </w:rPr>
        <w:t>: (1) ads for fast food tempt with fat, sugar, and salt; (2) too many activities affect sleep; (3)</w:t>
      </w:r>
      <w:r>
        <w:rPr>
          <w:rFonts w:ascii="Arial" w:eastAsiaTheme="minorHAnsi" w:hAnsi="Arial" w:cs="Arial"/>
          <w:sz w:val="20"/>
        </w:rPr>
        <w:t xml:space="preserve"> </w:t>
      </w:r>
      <w:r w:rsidRPr="006A1162">
        <w:rPr>
          <w:rFonts w:ascii="Arial" w:eastAsiaTheme="minorHAnsi" w:hAnsi="Arial" w:cs="Arial"/>
          <w:sz w:val="20"/>
        </w:rPr>
        <w:t xml:space="preserve">some movies and TV shows glamorize lifestyles filled with drugs, alcohol, and dangerous driving; (4) electronic-based entertainment discourages more physically active forms of entertainment; (5) we live in a culture that expects instant results; when some people </w:t>
      </w:r>
      <w:r w:rsidR="001862EF">
        <w:rPr>
          <w:rFonts w:ascii="Arial" w:eastAsiaTheme="minorHAnsi" w:hAnsi="Arial" w:cs="Arial"/>
          <w:sz w:val="20"/>
        </w:rPr>
        <w:br/>
      </w:r>
      <w:r w:rsidRPr="006A1162">
        <w:rPr>
          <w:rFonts w:ascii="Arial" w:eastAsiaTheme="minorHAnsi" w:hAnsi="Arial" w:cs="Arial"/>
          <w:sz w:val="20"/>
        </w:rPr>
        <w:t>do not see positive health results right away, they tend to go back to their old habits</w:t>
      </w:r>
      <w:r w:rsidR="00BC05D5" w:rsidRPr="000244F4">
        <w:rPr>
          <w:rFonts w:ascii="Arial" w:eastAsiaTheme="minorHAnsi" w:hAnsi="Arial" w:cs="Arial"/>
          <w:sz w:val="20"/>
        </w:rPr>
        <w:t>.</w:t>
      </w:r>
    </w:p>
    <w:p w14:paraId="4B70538A" w14:textId="5C342E1B" w:rsidR="00D1209C" w:rsidRPr="00CA6387" w:rsidRDefault="00713E3B" w:rsidP="00CA6387">
      <w:pPr>
        <w:pStyle w:val="ListParagraph"/>
        <w:numPr>
          <w:ilvl w:val="0"/>
          <w:numId w:val="23"/>
        </w:numPr>
        <w:spacing w:after="200" w:line="276" w:lineRule="auto"/>
        <w:ind w:left="270" w:hanging="270"/>
        <w:rPr>
          <w:rFonts w:ascii="Arial" w:eastAsiaTheme="minorHAnsi" w:hAnsi="Arial" w:cs="Arial"/>
          <w:sz w:val="20"/>
        </w:rPr>
      </w:pPr>
      <w:r w:rsidRPr="00CA6387">
        <w:rPr>
          <w:rFonts w:ascii="Arial" w:eastAsiaTheme="minorHAnsi" w:hAnsi="Arial" w:cs="Arial"/>
          <w:sz w:val="20"/>
        </w:rPr>
        <w:t>What is fornication? What m</w:t>
      </w:r>
      <w:r w:rsidR="00791520" w:rsidRPr="00CA6387">
        <w:rPr>
          <w:rFonts w:ascii="Arial" w:eastAsiaTheme="minorHAnsi" w:hAnsi="Arial" w:cs="Arial"/>
          <w:sz w:val="20"/>
        </w:rPr>
        <w:t>ight</w:t>
      </w:r>
      <w:r w:rsidRPr="00CA6387">
        <w:rPr>
          <w:rFonts w:ascii="Arial" w:eastAsiaTheme="minorHAnsi" w:hAnsi="Arial" w:cs="Arial"/>
          <w:sz w:val="20"/>
        </w:rPr>
        <w:t xml:space="preserve"> be the physical, emotional, and spiritual consequences of fornication</w:t>
      </w:r>
      <w:r w:rsidR="00D1209C" w:rsidRPr="00CA6387">
        <w:rPr>
          <w:rFonts w:ascii="Arial" w:eastAsiaTheme="minorHAnsi" w:hAnsi="Arial" w:cs="Arial"/>
          <w:sz w:val="20"/>
        </w:rPr>
        <w:t>?</w:t>
      </w:r>
    </w:p>
    <w:p w14:paraId="2359C285" w14:textId="4DB64ED0" w:rsidR="00D1209C" w:rsidRPr="00D1209C" w:rsidRDefault="006A1162" w:rsidP="009E7E0D">
      <w:pPr>
        <w:pStyle w:val="ListParagraph"/>
        <w:numPr>
          <w:ilvl w:val="0"/>
          <w:numId w:val="22"/>
        </w:numPr>
        <w:spacing w:after="200" w:line="276" w:lineRule="auto"/>
        <w:ind w:left="540" w:hanging="270"/>
        <w:rPr>
          <w:rFonts w:ascii="Arial" w:eastAsiaTheme="minorHAnsi" w:hAnsi="Arial" w:cs="Arial"/>
          <w:sz w:val="20"/>
        </w:rPr>
      </w:pPr>
      <w:r>
        <w:rPr>
          <w:rFonts w:ascii="Arial" w:eastAsiaTheme="minorHAnsi" w:hAnsi="Arial" w:cs="Arial"/>
          <w:sz w:val="20"/>
        </w:rPr>
        <w:t>F</w:t>
      </w:r>
      <w:r w:rsidRPr="006A1162">
        <w:rPr>
          <w:rFonts w:ascii="Arial" w:eastAsiaTheme="minorHAnsi" w:hAnsi="Arial" w:cs="Arial"/>
          <w:sz w:val="20"/>
        </w:rPr>
        <w:t xml:space="preserve">ornication is sexual intercourse between a man and a woman who are not married. It is a sin against the Sixth Commandment. The physical consequences of fornication might be unwanted pregnancies and sexually transmitted disease. The emotional consequences could be a broken heart or feelings </w:t>
      </w:r>
      <w:r w:rsidR="001862EF">
        <w:rPr>
          <w:rFonts w:ascii="Arial" w:eastAsiaTheme="minorHAnsi" w:hAnsi="Arial" w:cs="Arial"/>
          <w:sz w:val="20"/>
        </w:rPr>
        <w:br/>
      </w:r>
      <w:r w:rsidRPr="006A1162">
        <w:rPr>
          <w:rFonts w:ascii="Arial" w:eastAsiaTheme="minorHAnsi" w:hAnsi="Arial" w:cs="Arial"/>
          <w:sz w:val="20"/>
        </w:rPr>
        <w:t>of shame and betrayal. The spiritual consequences make us feel separated and alienated from God</w:t>
      </w:r>
      <w:r w:rsidR="00D1209C" w:rsidRPr="00D1209C">
        <w:rPr>
          <w:rFonts w:ascii="Arial" w:eastAsiaTheme="minorHAnsi" w:hAnsi="Arial" w:cs="Arial"/>
          <w:sz w:val="20"/>
        </w:rPr>
        <w:t>.</w:t>
      </w:r>
    </w:p>
    <w:sectPr w:rsidR="00D1209C" w:rsidRPr="00D1209C"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CDCE4" w14:textId="77777777" w:rsidR="00002EB6" w:rsidRDefault="00002EB6" w:rsidP="004D0079">
      <w:r>
        <w:separator/>
      </w:r>
    </w:p>
    <w:p w14:paraId="45830BCB" w14:textId="77777777" w:rsidR="00002EB6" w:rsidRDefault="00002EB6"/>
  </w:endnote>
  <w:endnote w:type="continuationSeparator" w:id="0">
    <w:p w14:paraId="6B787E8E" w14:textId="77777777" w:rsidR="00002EB6" w:rsidRDefault="00002EB6" w:rsidP="004D0079">
      <w:r>
        <w:continuationSeparator/>
      </w:r>
    </w:p>
    <w:p w14:paraId="089BF058" w14:textId="77777777" w:rsidR="00002EB6" w:rsidRDefault="00002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3670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1B104905"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FC43899" wp14:editId="75BC112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EBDE0" w14:textId="704D552A"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D1209C">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F7719C3" w14:textId="204376D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D1209C">
                                <w:rPr>
                                  <w:rFonts w:ascii="Arial" w:hAnsi="Arial" w:cs="Arial"/>
                                  <w:color w:val="000000"/>
                                  <w:sz w:val="18"/>
                                  <w:szCs w:val="18"/>
                                </w:rPr>
                                <w:t>00</w:t>
                              </w:r>
                              <w:r w:rsidR="00791520">
                                <w:rPr>
                                  <w:rFonts w:ascii="Arial" w:hAnsi="Arial" w:cs="Arial"/>
                                  <w:color w:val="000000"/>
                                  <w:sz w:val="18"/>
                                  <w:szCs w:val="18"/>
                                </w:rPr>
                                <w:t>6980</w:t>
                              </w:r>
                            </w:p>
                            <w:p w14:paraId="37240A15"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4389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5C6EBDE0" w14:textId="704D552A"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D1209C">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F7719C3" w14:textId="204376D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D1209C">
                          <w:rPr>
                            <w:rFonts w:ascii="Arial" w:hAnsi="Arial" w:cs="Arial"/>
                            <w:color w:val="000000"/>
                            <w:sz w:val="18"/>
                            <w:szCs w:val="18"/>
                          </w:rPr>
                          <w:t>00</w:t>
                        </w:r>
                        <w:r w:rsidR="00791520">
                          <w:rPr>
                            <w:rFonts w:ascii="Arial" w:hAnsi="Arial" w:cs="Arial"/>
                            <w:color w:val="000000"/>
                            <w:sz w:val="18"/>
                            <w:szCs w:val="18"/>
                          </w:rPr>
                          <w:t>6980</w:t>
                        </w:r>
                      </w:p>
                      <w:p w14:paraId="37240A15"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AEC1C7A" wp14:editId="5F0D5D71">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E926F" w14:textId="77777777" w:rsidR="00FE5D24" w:rsidRDefault="006515F4">
    <w:r>
      <w:rPr>
        <w:noProof/>
      </w:rPr>
      <mc:AlternateContent>
        <mc:Choice Requires="wps">
          <w:drawing>
            <wp:anchor distT="0" distB="0" distL="114300" distR="114300" simplePos="0" relativeHeight="251654656" behindDoc="0" locked="1" layoutInCell="0" allowOverlap="1" wp14:anchorId="1EC6B230" wp14:editId="47AE91C3">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FC7AE" w14:textId="42552D74"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070ECD">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6E8C320E" w14:textId="351FA11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F38AE" w:rsidRPr="006F38AE">
                            <w:rPr>
                              <w:rFonts w:ascii="Arial" w:hAnsi="Arial" w:cs="Arial"/>
                              <w:color w:val="000000"/>
                              <w:sz w:val="18"/>
                              <w:szCs w:val="18"/>
                            </w:rPr>
                            <w:t>TX00</w:t>
                          </w:r>
                          <w:r w:rsidR="00791520">
                            <w:rPr>
                              <w:rFonts w:ascii="Arial" w:hAnsi="Arial" w:cs="Arial"/>
                              <w:color w:val="000000"/>
                              <w:sz w:val="18"/>
                              <w:szCs w:val="18"/>
                            </w:rPr>
                            <w:t>6980</w:t>
                          </w:r>
                        </w:p>
                        <w:p w14:paraId="136926B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6B230"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2CAFC7AE" w14:textId="42552D74"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070ECD">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6E8C320E" w14:textId="351FA11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F38AE" w:rsidRPr="006F38AE">
                      <w:rPr>
                        <w:rFonts w:ascii="Arial" w:hAnsi="Arial" w:cs="Arial"/>
                        <w:color w:val="000000"/>
                        <w:sz w:val="18"/>
                        <w:szCs w:val="18"/>
                      </w:rPr>
                      <w:t>TX00</w:t>
                    </w:r>
                    <w:r w:rsidR="00791520">
                      <w:rPr>
                        <w:rFonts w:ascii="Arial" w:hAnsi="Arial" w:cs="Arial"/>
                        <w:color w:val="000000"/>
                        <w:sz w:val="18"/>
                        <w:szCs w:val="18"/>
                      </w:rPr>
                      <w:t>6980</w:t>
                    </w:r>
                  </w:p>
                  <w:p w14:paraId="136926B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F1AB3C5" wp14:editId="0E6F3C73">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FFFCD" w14:textId="77777777" w:rsidR="00002EB6" w:rsidRDefault="00002EB6" w:rsidP="004D0079">
      <w:r>
        <w:separator/>
      </w:r>
    </w:p>
    <w:p w14:paraId="07553491" w14:textId="77777777" w:rsidR="00002EB6" w:rsidRDefault="00002EB6"/>
  </w:footnote>
  <w:footnote w:type="continuationSeparator" w:id="0">
    <w:p w14:paraId="080755C9" w14:textId="77777777" w:rsidR="00002EB6" w:rsidRDefault="00002EB6" w:rsidP="004D0079">
      <w:r>
        <w:continuationSeparator/>
      </w:r>
    </w:p>
    <w:p w14:paraId="1C72A436" w14:textId="77777777" w:rsidR="00002EB6" w:rsidRDefault="00002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C4D8D" w14:textId="77777777" w:rsidR="00FE5D24" w:rsidRDefault="00FE5D24"/>
  <w:p w14:paraId="1A880BE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A86A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55079" w14:textId="1E17AFFE" w:rsidR="00B17D24" w:rsidRPr="00344B5F" w:rsidRDefault="005D2016" w:rsidP="00B17D24">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1F24053"/>
    <w:multiLevelType w:val="hybridMultilevel"/>
    <w:tmpl w:val="FED6EDD0"/>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1E18C2"/>
    <w:multiLevelType w:val="hybridMultilevel"/>
    <w:tmpl w:val="D960BEE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69D314E"/>
    <w:multiLevelType w:val="hybridMultilevel"/>
    <w:tmpl w:val="782A5DD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4DCB295B"/>
    <w:multiLevelType w:val="hybridMultilevel"/>
    <w:tmpl w:val="753C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F4F22E3"/>
    <w:multiLevelType w:val="hybridMultilevel"/>
    <w:tmpl w:val="C39A61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0309C1"/>
    <w:multiLevelType w:val="hybridMultilevel"/>
    <w:tmpl w:val="B3A8C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D90784C"/>
    <w:multiLevelType w:val="hybridMultilevel"/>
    <w:tmpl w:val="9662BEB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72E04DAF"/>
    <w:multiLevelType w:val="hybridMultilevel"/>
    <w:tmpl w:val="CB8C6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E60CE7"/>
    <w:multiLevelType w:val="hybridMultilevel"/>
    <w:tmpl w:val="36665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FF623E"/>
    <w:multiLevelType w:val="hybridMultilevel"/>
    <w:tmpl w:val="4F60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14"/>
  </w:num>
  <w:num w:numId="5">
    <w:abstractNumId w:val="15"/>
  </w:num>
  <w:num w:numId="6">
    <w:abstractNumId w:val="0"/>
  </w:num>
  <w:num w:numId="7">
    <w:abstractNumId w:val="3"/>
  </w:num>
  <w:num w:numId="8">
    <w:abstractNumId w:val="9"/>
  </w:num>
  <w:num w:numId="9">
    <w:abstractNumId w:val="8"/>
  </w:num>
  <w:num w:numId="10">
    <w:abstractNumId w:val="18"/>
  </w:num>
  <w:num w:numId="11">
    <w:abstractNumId w:val="6"/>
  </w:num>
  <w:num w:numId="12">
    <w:abstractNumId w:val="5"/>
  </w:num>
  <w:num w:numId="13">
    <w:abstractNumId w:val="2"/>
  </w:num>
  <w:num w:numId="14">
    <w:abstractNumId w:val="21"/>
  </w:num>
  <w:num w:numId="15">
    <w:abstractNumId w:val="20"/>
  </w:num>
  <w:num w:numId="16">
    <w:abstractNumId w:val="17"/>
  </w:num>
  <w:num w:numId="17">
    <w:abstractNumId w:val="11"/>
  </w:num>
  <w:num w:numId="18">
    <w:abstractNumId w:val="10"/>
  </w:num>
  <w:num w:numId="19">
    <w:abstractNumId w:val="19"/>
  </w:num>
  <w:num w:numId="20">
    <w:abstractNumId w:val="22"/>
  </w:num>
  <w:num w:numId="21">
    <w:abstractNumId w:val="7"/>
  </w:num>
  <w:num w:numId="22">
    <w:abstractNumId w:val="13"/>
  </w:num>
  <w:num w:numId="23">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2EB6"/>
    <w:rsid w:val="00016790"/>
    <w:rsid w:val="00016DCF"/>
    <w:rsid w:val="000174A3"/>
    <w:rsid w:val="0002055A"/>
    <w:rsid w:val="000244F4"/>
    <w:rsid w:val="000262AD"/>
    <w:rsid w:val="00026B17"/>
    <w:rsid w:val="000318AE"/>
    <w:rsid w:val="00035A5E"/>
    <w:rsid w:val="0004479B"/>
    <w:rsid w:val="00056DA9"/>
    <w:rsid w:val="00070ECD"/>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519D"/>
    <w:rsid w:val="000F6CCE"/>
    <w:rsid w:val="00103E1C"/>
    <w:rsid w:val="00111A75"/>
    <w:rsid w:val="00122197"/>
    <w:rsid w:val="00130456"/>
    <w:rsid w:val="001309E6"/>
    <w:rsid w:val="00130AE1"/>
    <w:rsid w:val="00131402"/>
    <w:rsid w:val="001334C6"/>
    <w:rsid w:val="00152401"/>
    <w:rsid w:val="00156283"/>
    <w:rsid w:val="00162496"/>
    <w:rsid w:val="001747F9"/>
    <w:rsid w:val="00175D31"/>
    <w:rsid w:val="001764BC"/>
    <w:rsid w:val="0018531D"/>
    <w:rsid w:val="001862EF"/>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065A1"/>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86DBD"/>
    <w:rsid w:val="002905C5"/>
    <w:rsid w:val="00292C4F"/>
    <w:rsid w:val="002A4E6A"/>
    <w:rsid w:val="002A7469"/>
    <w:rsid w:val="002A74AD"/>
    <w:rsid w:val="002D0851"/>
    <w:rsid w:val="002E0443"/>
    <w:rsid w:val="002E1A1D"/>
    <w:rsid w:val="002E77F4"/>
    <w:rsid w:val="002F3670"/>
    <w:rsid w:val="002F3CB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59E3"/>
    <w:rsid w:val="003C7B5F"/>
    <w:rsid w:val="003D2C35"/>
    <w:rsid w:val="003D333A"/>
    <w:rsid w:val="003D381C"/>
    <w:rsid w:val="003D4B27"/>
    <w:rsid w:val="003E24F6"/>
    <w:rsid w:val="003E261B"/>
    <w:rsid w:val="003F5CF4"/>
    <w:rsid w:val="004022ED"/>
    <w:rsid w:val="004033EB"/>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D2016"/>
    <w:rsid w:val="005E0C08"/>
    <w:rsid w:val="005E1F1B"/>
    <w:rsid w:val="005E5CE2"/>
    <w:rsid w:val="005F3C7D"/>
    <w:rsid w:val="005F599B"/>
    <w:rsid w:val="00600437"/>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1162"/>
    <w:rsid w:val="006A5B02"/>
    <w:rsid w:val="006B3F4F"/>
    <w:rsid w:val="006C04BA"/>
    <w:rsid w:val="006C199B"/>
    <w:rsid w:val="006C1F80"/>
    <w:rsid w:val="006C2B85"/>
    <w:rsid w:val="006C2FB1"/>
    <w:rsid w:val="006C6F41"/>
    <w:rsid w:val="006D6EE7"/>
    <w:rsid w:val="006D7703"/>
    <w:rsid w:val="006E27C3"/>
    <w:rsid w:val="006E4F88"/>
    <w:rsid w:val="006F38AE"/>
    <w:rsid w:val="006F5958"/>
    <w:rsid w:val="0070169A"/>
    <w:rsid w:val="00702374"/>
    <w:rsid w:val="007034FE"/>
    <w:rsid w:val="0070587C"/>
    <w:rsid w:val="007137D5"/>
    <w:rsid w:val="00713E3B"/>
    <w:rsid w:val="00722E93"/>
    <w:rsid w:val="00730A12"/>
    <w:rsid w:val="0073114D"/>
    <w:rsid w:val="00736AC9"/>
    <w:rsid w:val="00745B49"/>
    <w:rsid w:val="0074663C"/>
    <w:rsid w:val="00750DCB"/>
    <w:rsid w:val="007554A3"/>
    <w:rsid w:val="00756E31"/>
    <w:rsid w:val="00781027"/>
    <w:rsid w:val="00781585"/>
    <w:rsid w:val="00784075"/>
    <w:rsid w:val="00786E12"/>
    <w:rsid w:val="00791520"/>
    <w:rsid w:val="00793858"/>
    <w:rsid w:val="007B17B9"/>
    <w:rsid w:val="007B1D0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C1FF0"/>
    <w:rsid w:val="009D36BA"/>
    <w:rsid w:val="009D7222"/>
    <w:rsid w:val="009E00C3"/>
    <w:rsid w:val="009E15E5"/>
    <w:rsid w:val="009E7E0D"/>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3A17"/>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05D5"/>
    <w:rsid w:val="00BC1E13"/>
    <w:rsid w:val="00BC4453"/>
    <w:rsid w:val="00BC6647"/>
    <w:rsid w:val="00BC71B6"/>
    <w:rsid w:val="00BD06B0"/>
    <w:rsid w:val="00BD3CA9"/>
    <w:rsid w:val="00BD4AB9"/>
    <w:rsid w:val="00BE1C44"/>
    <w:rsid w:val="00BE3E0E"/>
    <w:rsid w:val="00C013CF"/>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A6387"/>
    <w:rsid w:val="00CB0CD0"/>
    <w:rsid w:val="00CB462E"/>
    <w:rsid w:val="00CB4F5C"/>
    <w:rsid w:val="00CC176C"/>
    <w:rsid w:val="00CC5843"/>
    <w:rsid w:val="00CD1E46"/>
    <w:rsid w:val="00CD1FEA"/>
    <w:rsid w:val="00CD2136"/>
    <w:rsid w:val="00D02316"/>
    <w:rsid w:val="00D039CB"/>
    <w:rsid w:val="00D04A29"/>
    <w:rsid w:val="00D105EA"/>
    <w:rsid w:val="00D1209C"/>
    <w:rsid w:val="00D14D22"/>
    <w:rsid w:val="00D27D52"/>
    <w:rsid w:val="00D320AD"/>
    <w:rsid w:val="00D33298"/>
    <w:rsid w:val="00D36E17"/>
    <w:rsid w:val="00D45298"/>
    <w:rsid w:val="00D57D5E"/>
    <w:rsid w:val="00D64EB1"/>
    <w:rsid w:val="00D73DDC"/>
    <w:rsid w:val="00D80DBD"/>
    <w:rsid w:val="00D8140A"/>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3773"/>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72F4E"/>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CF1CE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Text">
    <w:name w:val="A- Text"/>
    <w:basedOn w:val="Normal"/>
    <w:link w:val="A-TextChar"/>
    <w:qFormat/>
    <w:rsid w:val="002F3CB0"/>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2F3CB0"/>
    <w:rPr>
      <w:rFonts w:ascii="Arial"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478A0-735D-4739-AE76-2A70CC08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188</cp:revision>
  <cp:lastPrinted>2018-04-06T18:09:00Z</cp:lastPrinted>
  <dcterms:created xsi:type="dcterms:W3CDTF">2011-05-03T23:25:00Z</dcterms:created>
  <dcterms:modified xsi:type="dcterms:W3CDTF">2021-02-15T14:47:00Z</dcterms:modified>
</cp:coreProperties>
</file>